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6E" w:rsidRDefault="005E756E" w:rsidP="00E4202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0"/>
      <w:r>
        <w:rPr>
          <w:noProof/>
          <w:lang w:eastAsia="ru-RU"/>
        </w:rPr>
        <w:drawing>
          <wp:inline distT="0" distB="0" distL="0" distR="0">
            <wp:extent cx="6212205" cy="8536013"/>
            <wp:effectExtent l="19050" t="0" r="0" b="0"/>
            <wp:docPr id="1" name="Рисунок 1" descr="C:\Users\ADMIN\AppData\Local\Microsoft\Windows\Temporary Internet Files\Content.Word\Положение об организации платных образовательных усл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Положение об организации платных образовательных услу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853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8B" w:rsidRDefault="005809AE">
      <w:pPr>
        <w:pStyle w:val="20"/>
        <w:keepNext/>
        <w:keepLines/>
        <w:shd w:val="clear" w:color="auto" w:fill="auto"/>
        <w:spacing w:before="0"/>
        <w:ind w:left="20" w:firstLine="580"/>
      </w:pPr>
      <w:bookmarkStart w:id="1" w:name="bookmark2"/>
      <w:bookmarkEnd w:id="0"/>
      <w:r>
        <w:lastRenderedPageBreak/>
        <w:t>II. Перечень платных дополнительных образовательных услуг.</w:t>
      </w:r>
      <w:bookmarkEnd w:id="1"/>
    </w:p>
    <w:p w:rsidR="00F85B8B" w:rsidRDefault="005809AE">
      <w:pPr>
        <w:pStyle w:val="11"/>
        <w:shd w:val="clear" w:color="auto" w:fill="auto"/>
        <w:ind w:left="20" w:right="20" w:firstLine="580"/>
      </w:pPr>
      <w:r>
        <w:t>Школа оказывает населению, предприятиям, учреждениям и организациям следующие дополнительные услуги:</w:t>
      </w:r>
    </w:p>
    <w:p w:rsidR="00F85B8B" w:rsidRDefault="005809AE">
      <w:pPr>
        <w:pStyle w:val="11"/>
        <w:numPr>
          <w:ilvl w:val="0"/>
          <w:numId w:val="3"/>
        </w:numPr>
        <w:shd w:val="clear" w:color="auto" w:fill="auto"/>
        <w:tabs>
          <w:tab w:val="left" w:pos="154"/>
        </w:tabs>
        <w:ind w:left="20"/>
      </w:pPr>
      <w:r>
        <w:t>курсы пользователей персонального компьютера;</w:t>
      </w:r>
    </w:p>
    <w:p w:rsidR="00F85B8B" w:rsidRDefault="005809AE">
      <w:pPr>
        <w:pStyle w:val="11"/>
        <w:numPr>
          <w:ilvl w:val="0"/>
          <w:numId w:val="3"/>
        </w:numPr>
        <w:shd w:val="clear" w:color="auto" w:fill="auto"/>
        <w:tabs>
          <w:tab w:val="left" w:pos="154"/>
        </w:tabs>
        <w:ind w:left="20"/>
      </w:pPr>
      <w:r>
        <w:t>подготовка дошкольников к поступлению в школу.</w:t>
      </w:r>
    </w:p>
    <w:p w:rsidR="00F85B8B" w:rsidRPr="003A7464" w:rsidRDefault="005809AE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74"/>
        </w:tabs>
        <w:spacing w:before="0"/>
        <w:ind w:left="20" w:right="20"/>
        <w:rPr>
          <w:b w:val="0"/>
        </w:rPr>
      </w:pPr>
      <w:bookmarkStart w:id="2" w:name="bookmark3"/>
      <w:r w:rsidRPr="003A7464">
        <w:rPr>
          <w:b w:val="0"/>
        </w:rPr>
        <w:t>организовывать изучение специальных дисциплин сверх часов и программы по данной дис</w:t>
      </w:r>
      <w:r w:rsidRPr="003A7464">
        <w:rPr>
          <w:b w:val="0"/>
        </w:rPr>
        <w:softHyphen/>
        <w:t>циплине, предусмотренной учебным планом;</w:t>
      </w:r>
      <w:bookmarkEnd w:id="2"/>
    </w:p>
    <w:p w:rsidR="00F85B8B" w:rsidRPr="003A7464" w:rsidRDefault="005809AE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217"/>
        </w:tabs>
        <w:spacing w:before="0"/>
        <w:ind w:left="20"/>
        <w:rPr>
          <w:b w:val="0"/>
        </w:rPr>
      </w:pPr>
      <w:bookmarkStart w:id="3" w:name="bookmark4"/>
      <w:r w:rsidRPr="003A7464">
        <w:rPr>
          <w:b w:val="0"/>
        </w:rPr>
        <w:t xml:space="preserve">проводить репетиторство с </w:t>
      </w:r>
      <w:proofErr w:type="gramStart"/>
      <w:r w:rsidRPr="003A7464">
        <w:rPr>
          <w:b w:val="0"/>
        </w:rPr>
        <w:t>обучающимися</w:t>
      </w:r>
      <w:proofErr w:type="gramEnd"/>
      <w:r w:rsidRPr="003A7464">
        <w:rPr>
          <w:b w:val="0"/>
        </w:rPr>
        <w:t xml:space="preserve"> другого образовательного учреждения;</w:t>
      </w:r>
      <w:bookmarkEnd w:id="3"/>
    </w:p>
    <w:p w:rsidR="00F85B8B" w:rsidRPr="003A7464" w:rsidRDefault="005809AE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217"/>
        </w:tabs>
        <w:spacing w:before="0"/>
        <w:ind w:left="20"/>
        <w:rPr>
          <w:b w:val="0"/>
        </w:rPr>
      </w:pPr>
      <w:bookmarkStart w:id="4" w:name="bookmark5"/>
      <w:r w:rsidRPr="003A7464">
        <w:rPr>
          <w:b w:val="0"/>
        </w:rPr>
        <w:t>организовывать курсы:</w:t>
      </w:r>
      <w:bookmarkEnd w:id="4"/>
    </w:p>
    <w:p w:rsidR="00F85B8B" w:rsidRPr="003A7464" w:rsidRDefault="005809AE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93"/>
        </w:tabs>
        <w:spacing w:before="0"/>
        <w:ind w:left="20" w:right="20"/>
        <w:rPr>
          <w:b w:val="0"/>
        </w:rPr>
      </w:pPr>
      <w:bookmarkStart w:id="5" w:name="bookmark6"/>
      <w:r w:rsidRPr="003A7464">
        <w:rPr>
          <w:b w:val="0"/>
        </w:rPr>
        <w:t>по подготовке к поступлению в средние и высшие профессиональные образовательные уч</w:t>
      </w:r>
      <w:r w:rsidRPr="003A7464">
        <w:rPr>
          <w:b w:val="0"/>
        </w:rPr>
        <w:softHyphen/>
        <w:t>реждения;</w:t>
      </w:r>
      <w:bookmarkEnd w:id="5"/>
    </w:p>
    <w:p w:rsidR="004E4ADF" w:rsidRDefault="005809AE" w:rsidP="004E4ADF">
      <w:pPr>
        <w:pStyle w:val="22"/>
        <w:numPr>
          <w:ilvl w:val="0"/>
          <w:numId w:val="4"/>
        </w:numPr>
        <w:shd w:val="clear" w:color="auto" w:fill="auto"/>
        <w:tabs>
          <w:tab w:val="left" w:pos="237"/>
        </w:tabs>
        <w:ind w:left="580"/>
      </w:pPr>
      <w:bookmarkStart w:id="6" w:name="bookmark7"/>
      <w:r>
        <w:t>по изучению иностранных языков;</w:t>
      </w:r>
      <w:bookmarkEnd w:id="6"/>
      <w:r w:rsidR="004E4ADF" w:rsidRPr="004E4ADF">
        <w:t xml:space="preserve"> </w:t>
      </w:r>
      <w:r w:rsidR="004E4ADF">
        <w:t>повышения квалификации;</w:t>
      </w:r>
    </w:p>
    <w:p w:rsidR="004E4ADF" w:rsidRDefault="004E4ADF" w:rsidP="004E4ADF">
      <w:pPr>
        <w:pStyle w:val="22"/>
        <w:numPr>
          <w:ilvl w:val="0"/>
          <w:numId w:val="4"/>
        </w:numPr>
        <w:shd w:val="clear" w:color="auto" w:fill="auto"/>
        <w:tabs>
          <w:tab w:val="left" w:pos="169"/>
        </w:tabs>
        <w:ind w:left="20" w:right="40" w:firstLine="0"/>
        <w:jc w:val="both"/>
      </w:pPr>
      <w:r>
        <w:t xml:space="preserve">по переподготовке кадров с освоением новых </w:t>
      </w:r>
      <w:proofErr w:type="gramStart"/>
      <w:r>
        <w:t>специальностей</w:t>
      </w:r>
      <w:proofErr w:type="gramEnd"/>
      <w:r>
        <w:t xml:space="preserve"> в том числе вождение автомо</w:t>
      </w:r>
      <w:r>
        <w:softHyphen/>
        <w:t>биля, машинопись, стенография, пользователь ПК, швея;</w:t>
      </w:r>
    </w:p>
    <w:p w:rsidR="004E4ADF" w:rsidRDefault="004E4ADF" w:rsidP="004E4ADF">
      <w:pPr>
        <w:pStyle w:val="22"/>
        <w:numPr>
          <w:ilvl w:val="0"/>
          <w:numId w:val="4"/>
        </w:numPr>
        <w:shd w:val="clear" w:color="auto" w:fill="auto"/>
        <w:tabs>
          <w:tab w:val="left" w:pos="174"/>
        </w:tabs>
        <w:ind w:left="580"/>
      </w:pPr>
      <w:r>
        <w:t>создавать кружки;</w:t>
      </w:r>
    </w:p>
    <w:p w:rsidR="004E4ADF" w:rsidRDefault="004E4ADF" w:rsidP="004E4ADF">
      <w:pPr>
        <w:pStyle w:val="22"/>
        <w:numPr>
          <w:ilvl w:val="0"/>
          <w:numId w:val="4"/>
        </w:numPr>
        <w:shd w:val="clear" w:color="auto" w:fill="auto"/>
        <w:tabs>
          <w:tab w:val="left" w:pos="174"/>
        </w:tabs>
        <w:ind w:left="580"/>
      </w:pPr>
      <w:r>
        <w:t>по обучению игре на музыкальных инструментах</w:t>
      </w:r>
    </w:p>
    <w:p w:rsidR="004E4ADF" w:rsidRDefault="004E4ADF" w:rsidP="004E4ADF">
      <w:pPr>
        <w:pStyle w:val="22"/>
        <w:numPr>
          <w:ilvl w:val="0"/>
          <w:numId w:val="4"/>
        </w:numPr>
        <w:shd w:val="clear" w:color="auto" w:fill="auto"/>
        <w:tabs>
          <w:tab w:val="left" w:pos="179"/>
        </w:tabs>
        <w:ind w:left="580"/>
      </w:pPr>
      <w:r>
        <w:t>фото, кино, видео, радиоделу;</w:t>
      </w:r>
    </w:p>
    <w:p w:rsidR="004E4ADF" w:rsidRDefault="004E4ADF" w:rsidP="004E4ADF">
      <w:pPr>
        <w:pStyle w:val="22"/>
        <w:numPr>
          <w:ilvl w:val="0"/>
          <w:numId w:val="4"/>
        </w:numPr>
        <w:shd w:val="clear" w:color="auto" w:fill="auto"/>
        <w:tabs>
          <w:tab w:val="left" w:pos="174"/>
        </w:tabs>
        <w:ind w:left="580"/>
      </w:pPr>
      <w:r>
        <w:t>кройке и шитью, вязанию, домоводству;</w:t>
      </w:r>
    </w:p>
    <w:p w:rsidR="004E4ADF" w:rsidRDefault="004E4ADF" w:rsidP="004E4ADF">
      <w:pPr>
        <w:pStyle w:val="22"/>
        <w:numPr>
          <w:ilvl w:val="0"/>
          <w:numId w:val="4"/>
        </w:numPr>
        <w:shd w:val="clear" w:color="auto" w:fill="auto"/>
        <w:tabs>
          <w:tab w:val="left" w:pos="170"/>
        </w:tabs>
        <w:ind w:left="580"/>
      </w:pPr>
      <w:r>
        <w:t>танцам;</w:t>
      </w:r>
    </w:p>
    <w:p w:rsidR="004E4ADF" w:rsidRDefault="004E4ADF" w:rsidP="004E4ADF">
      <w:pPr>
        <w:pStyle w:val="22"/>
        <w:numPr>
          <w:ilvl w:val="0"/>
          <w:numId w:val="4"/>
        </w:numPr>
        <w:shd w:val="clear" w:color="auto" w:fill="auto"/>
        <w:tabs>
          <w:tab w:val="left" w:pos="169"/>
        </w:tabs>
        <w:ind w:left="20" w:right="40" w:firstLine="0"/>
        <w:jc w:val="both"/>
      </w:pPr>
      <w:r>
        <w:t>создавать студии, группы, школы, факультативы, работающие по программам дополнитель</w:t>
      </w:r>
      <w:r>
        <w:softHyphen/>
        <w:t>ного образования детей:</w:t>
      </w:r>
    </w:p>
    <w:p w:rsidR="004E4ADF" w:rsidRDefault="004E4ADF" w:rsidP="004E4ADF">
      <w:pPr>
        <w:pStyle w:val="22"/>
        <w:numPr>
          <w:ilvl w:val="0"/>
          <w:numId w:val="4"/>
        </w:numPr>
        <w:shd w:val="clear" w:color="auto" w:fill="auto"/>
        <w:tabs>
          <w:tab w:val="left" w:pos="179"/>
        </w:tabs>
        <w:ind w:left="580"/>
      </w:pPr>
      <w:r>
        <w:t>по обучению живописи; графике; скульптуре; народным промыслам;</w:t>
      </w:r>
    </w:p>
    <w:p w:rsidR="004E4ADF" w:rsidRDefault="004E4ADF" w:rsidP="004E4ADF">
      <w:pPr>
        <w:pStyle w:val="22"/>
        <w:numPr>
          <w:ilvl w:val="0"/>
          <w:numId w:val="4"/>
        </w:numPr>
        <w:shd w:val="clear" w:color="auto" w:fill="auto"/>
        <w:tabs>
          <w:tab w:val="left" w:pos="179"/>
        </w:tabs>
        <w:ind w:left="580"/>
      </w:pPr>
      <w:r>
        <w:t>по изучению истории мировой культуры;</w:t>
      </w:r>
    </w:p>
    <w:p w:rsidR="004E4ADF" w:rsidRDefault="004E4ADF" w:rsidP="004E4ADF">
      <w:pPr>
        <w:pStyle w:val="22"/>
        <w:numPr>
          <w:ilvl w:val="0"/>
          <w:numId w:val="4"/>
        </w:numPr>
        <w:shd w:val="clear" w:color="auto" w:fill="auto"/>
        <w:tabs>
          <w:tab w:val="left" w:pos="179"/>
        </w:tabs>
        <w:ind w:left="580"/>
      </w:pPr>
      <w:r>
        <w:t>организовывать учебные группы для обучения детей с отклонениями в развитии;</w:t>
      </w:r>
    </w:p>
    <w:p w:rsidR="004E4ADF" w:rsidRDefault="004E4ADF" w:rsidP="004E4ADF">
      <w:pPr>
        <w:pStyle w:val="22"/>
        <w:numPr>
          <w:ilvl w:val="0"/>
          <w:numId w:val="4"/>
        </w:numPr>
        <w:shd w:val="clear" w:color="auto" w:fill="auto"/>
        <w:tabs>
          <w:tab w:val="left" w:pos="217"/>
        </w:tabs>
        <w:spacing w:after="120"/>
        <w:ind w:left="20" w:right="40" w:firstLine="0"/>
        <w:jc w:val="both"/>
      </w:pPr>
      <w:r>
        <w:t>создавать спортивные и физкультурные секции, группы по баскетболу, легкой атлетике, гимнастике, лыжной подготовке, футболу, борьбе, оздоровительной аэробики.</w:t>
      </w:r>
    </w:p>
    <w:p w:rsidR="004E4ADF" w:rsidRDefault="004E4ADF" w:rsidP="004E4ADF">
      <w:pPr>
        <w:pStyle w:val="20"/>
        <w:keepNext/>
        <w:keepLines/>
        <w:numPr>
          <w:ilvl w:val="1"/>
          <w:numId w:val="4"/>
        </w:numPr>
        <w:shd w:val="clear" w:color="auto" w:fill="auto"/>
        <w:tabs>
          <w:tab w:val="left" w:pos="963"/>
        </w:tabs>
        <w:spacing w:before="0"/>
        <w:ind w:left="20" w:firstLine="540"/>
      </w:pPr>
      <w:r>
        <w:t>Порядок оказания платных дополнительных образовательных услуг.</w:t>
      </w:r>
    </w:p>
    <w:p w:rsidR="004E4ADF" w:rsidRDefault="004E4ADF" w:rsidP="004E4ADF">
      <w:pPr>
        <w:pStyle w:val="11"/>
        <w:numPr>
          <w:ilvl w:val="0"/>
          <w:numId w:val="5"/>
        </w:numPr>
        <w:shd w:val="clear" w:color="auto" w:fill="auto"/>
        <w:tabs>
          <w:tab w:val="left" w:pos="973"/>
        </w:tabs>
        <w:ind w:left="20" w:firstLine="540"/>
      </w:pPr>
      <w:r>
        <w:t>Для оказания дополнительных услуг школа:</w:t>
      </w:r>
    </w:p>
    <w:p w:rsidR="004E4ADF" w:rsidRDefault="004E4ADF" w:rsidP="004E4ADF">
      <w:pPr>
        <w:pStyle w:val="11"/>
        <w:numPr>
          <w:ilvl w:val="0"/>
          <w:numId w:val="6"/>
        </w:numPr>
        <w:shd w:val="clear" w:color="auto" w:fill="auto"/>
        <w:tabs>
          <w:tab w:val="left" w:pos="1225"/>
        </w:tabs>
        <w:ind w:left="20" w:right="40" w:firstLine="540"/>
      </w:pPr>
      <w:r>
        <w:t>Создает условия для проведения дополнительных услуг в соответствии с дейст</w:t>
      </w:r>
      <w:r>
        <w:softHyphen/>
        <w:t>вующими санитарными правилами и нормами.</w:t>
      </w:r>
    </w:p>
    <w:p w:rsidR="004E4ADF" w:rsidRDefault="004E4ADF" w:rsidP="004E4ADF">
      <w:pPr>
        <w:pStyle w:val="11"/>
        <w:numPr>
          <w:ilvl w:val="0"/>
          <w:numId w:val="6"/>
        </w:numPr>
        <w:shd w:val="clear" w:color="auto" w:fill="auto"/>
        <w:tabs>
          <w:tab w:val="left" w:pos="1210"/>
        </w:tabs>
        <w:ind w:left="20" w:right="40" w:firstLine="540"/>
      </w:pPr>
      <w:r>
        <w:t>Обеспечивает кадровый состав и оформить трудовые соглашения (или договоры) выполнения допол</w:t>
      </w:r>
      <w:r w:rsidR="003A7464">
        <w:t>нительных услуг</w:t>
      </w:r>
      <w:proofErr w:type="gramStart"/>
      <w:r w:rsidR="003A7464">
        <w:t xml:space="preserve"> .</w:t>
      </w:r>
      <w:proofErr w:type="gramEnd"/>
      <w:r>
        <w:t>Для выполнения работ по оказанию до</w:t>
      </w:r>
      <w:r>
        <w:softHyphen/>
        <w:t>полнительных услуг могут привлекаться как основные сотрудники школы, так и специалисты со стороны.</w:t>
      </w:r>
    </w:p>
    <w:p w:rsidR="004E4ADF" w:rsidRDefault="004E4ADF" w:rsidP="004E4ADF">
      <w:pPr>
        <w:pStyle w:val="11"/>
        <w:numPr>
          <w:ilvl w:val="0"/>
          <w:numId w:val="6"/>
        </w:numPr>
        <w:shd w:val="clear" w:color="auto" w:fill="auto"/>
        <w:tabs>
          <w:tab w:val="left" w:pos="1160"/>
        </w:tabs>
        <w:ind w:left="20" w:firstLine="540"/>
      </w:pPr>
      <w:r>
        <w:t>Составляет смету расходов на допол</w:t>
      </w:r>
      <w:r w:rsidR="003A7464">
        <w:t>нительные услуги.</w:t>
      </w:r>
    </w:p>
    <w:p w:rsidR="004E4ADF" w:rsidRDefault="004E4ADF" w:rsidP="004E4ADF">
      <w:pPr>
        <w:pStyle w:val="11"/>
        <w:numPr>
          <w:ilvl w:val="0"/>
          <w:numId w:val="6"/>
        </w:numPr>
        <w:shd w:val="clear" w:color="auto" w:fill="auto"/>
        <w:tabs>
          <w:tab w:val="left" w:pos="1215"/>
        </w:tabs>
        <w:ind w:left="20" w:right="40" w:firstLine="540"/>
      </w:pPr>
      <w:r>
        <w:t>Издаются приказы руководителя учреждения об организации конкретных допол</w:t>
      </w:r>
      <w:r>
        <w:softHyphen/>
        <w:t>нительных услуг в учреждении, в которых определить:</w:t>
      </w:r>
    </w:p>
    <w:p w:rsidR="004E4ADF" w:rsidRDefault="004E4ADF" w:rsidP="004E4ADF">
      <w:pPr>
        <w:pStyle w:val="11"/>
        <w:numPr>
          <w:ilvl w:val="0"/>
          <w:numId w:val="7"/>
        </w:numPr>
        <w:shd w:val="clear" w:color="auto" w:fill="auto"/>
        <w:tabs>
          <w:tab w:val="left" w:pos="405"/>
        </w:tabs>
        <w:ind w:left="580" w:hanging="540"/>
        <w:jc w:val="left"/>
      </w:pPr>
      <w:r>
        <w:t>ответственность лиц;</w:t>
      </w:r>
    </w:p>
    <w:p w:rsidR="004E4ADF" w:rsidRDefault="004E4ADF" w:rsidP="004E4ADF">
      <w:pPr>
        <w:pStyle w:val="11"/>
        <w:numPr>
          <w:ilvl w:val="0"/>
          <w:numId w:val="7"/>
        </w:numPr>
        <w:shd w:val="clear" w:color="auto" w:fill="auto"/>
        <w:tabs>
          <w:tab w:val="left" w:pos="405"/>
        </w:tabs>
        <w:ind w:left="580" w:hanging="540"/>
        <w:jc w:val="left"/>
      </w:pPr>
      <w:r>
        <w:t>состав участников;</w:t>
      </w:r>
    </w:p>
    <w:p w:rsidR="004E4ADF" w:rsidRDefault="004E4ADF" w:rsidP="004E4ADF">
      <w:pPr>
        <w:pStyle w:val="11"/>
        <w:numPr>
          <w:ilvl w:val="0"/>
          <w:numId w:val="7"/>
        </w:numPr>
        <w:shd w:val="clear" w:color="auto" w:fill="auto"/>
        <w:tabs>
          <w:tab w:val="left" w:pos="405"/>
        </w:tabs>
        <w:ind w:left="580" w:right="40" w:hanging="540"/>
        <w:jc w:val="left"/>
      </w:pPr>
      <w:r>
        <w:t>организацию работы по предоставлению дополнительных услуг (расписание занятий, сет</w:t>
      </w:r>
      <w:r>
        <w:softHyphen/>
        <w:t>ку занятий, график работы);</w:t>
      </w:r>
    </w:p>
    <w:p w:rsidR="004E4ADF" w:rsidRDefault="004E4ADF" w:rsidP="004E4ADF">
      <w:pPr>
        <w:pStyle w:val="11"/>
        <w:numPr>
          <w:ilvl w:val="0"/>
          <w:numId w:val="7"/>
        </w:numPr>
        <w:shd w:val="clear" w:color="auto" w:fill="auto"/>
        <w:tabs>
          <w:tab w:val="left" w:pos="405"/>
        </w:tabs>
        <w:ind w:left="580" w:hanging="540"/>
        <w:jc w:val="left"/>
      </w:pPr>
      <w:r>
        <w:t>привлекаемый преподавательский состав.</w:t>
      </w:r>
    </w:p>
    <w:p w:rsidR="004E4ADF" w:rsidRDefault="004E4ADF" w:rsidP="004E4ADF">
      <w:pPr>
        <w:pStyle w:val="11"/>
        <w:shd w:val="clear" w:color="auto" w:fill="auto"/>
        <w:ind w:left="20" w:firstLine="540"/>
      </w:pPr>
      <w:r>
        <w:t>Утверждаются:</w:t>
      </w:r>
    </w:p>
    <w:p w:rsidR="004E4ADF" w:rsidRDefault="004E4ADF" w:rsidP="004E4ADF">
      <w:pPr>
        <w:pStyle w:val="11"/>
        <w:numPr>
          <w:ilvl w:val="0"/>
          <w:numId w:val="7"/>
        </w:numPr>
        <w:shd w:val="clear" w:color="auto" w:fill="auto"/>
        <w:tabs>
          <w:tab w:val="left" w:pos="405"/>
        </w:tabs>
        <w:ind w:left="580" w:hanging="540"/>
        <w:jc w:val="left"/>
      </w:pPr>
      <w:r>
        <w:t>учебный план, учебную программу;</w:t>
      </w:r>
    </w:p>
    <w:p w:rsidR="004E4ADF" w:rsidRDefault="004E4ADF" w:rsidP="004E4ADF">
      <w:pPr>
        <w:pStyle w:val="11"/>
        <w:numPr>
          <w:ilvl w:val="0"/>
          <w:numId w:val="7"/>
        </w:numPr>
        <w:shd w:val="clear" w:color="auto" w:fill="auto"/>
        <w:tabs>
          <w:tab w:val="left" w:pos="410"/>
        </w:tabs>
        <w:ind w:left="580" w:hanging="540"/>
        <w:jc w:val="left"/>
      </w:pPr>
      <w:r>
        <w:t>смету расходов;</w:t>
      </w:r>
    </w:p>
    <w:p w:rsidR="004E4ADF" w:rsidRDefault="004E4ADF" w:rsidP="004E4ADF">
      <w:pPr>
        <w:pStyle w:val="11"/>
        <w:numPr>
          <w:ilvl w:val="0"/>
          <w:numId w:val="7"/>
        </w:numPr>
        <w:shd w:val="clear" w:color="auto" w:fill="auto"/>
        <w:tabs>
          <w:tab w:val="left" w:pos="405"/>
        </w:tabs>
        <w:ind w:left="580" w:hanging="540"/>
        <w:jc w:val="left"/>
      </w:pPr>
      <w:r>
        <w:t>штатное расписание;</w:t>
      </w:r>
    </w:p>
    <w:p w:rsidR="004E4ADF" w:rsidRDefault="004E4ADF" w:rsidP="004E4ADF">
      <w:pPr>
        <w:pStyle w:val="11"/>
        <w:numPr>
          <w:ilvl w:val="0"/>
          <w:numId w:val="7"/>
        </w:numPr>
        <w:shd w:val="clear" w:color="auto" w:fill="auto"/>
        <w:tabs>
          <w:tab w:val="left" w:pos="410"/>
        </w:tabs>
        <w:ind w:left="580" w:hanging="540"/>
        <w:jc w:val="left"/>
      </w:pPr>
      <w:r>
        <w:t>служебные инструкции.</w:t>
      </w:r>
    </w:p>
    <w:p w:rsidR="004E4ADF" w:rsidRDefault="004E4ADF" w:rsidP="003A7464">
      <w:pPr>
        <w:pStyle w:val="11"/>
        <w:numPr>
          <w:ilvl w:val="0"/>
          <w:numId w:val="6"/>
        </w:numPr>
        <w:shd w:val="clear" w:color="auto" w:fill="auto"/>
        <w:tabs>
          <w:tab w:val="left" w:pos="1160"/>
        </w:tabs>
        <w:ind w:left="20" w:firstLine="540"/>
      </w:pPr>
      <w:r>
        <w:t xml:space="preserve">Оформляет договор с заказчиком на оказание </w:t>
      </w:r>
      <w:r w:rsidR="003A7464">
        <w:t>дополнительных услуг</w:t>
      </w:r>
      <w:proofErr w:type="gramStart"/>
      <w:r w:rsidR="003A7464">
        <w:t xml:space="preserve"> .</w:t>
      </w:r>
      <w:proofErr w:type="gramEnd"/>
    </w:p>
    <w:p w:rsidR="004E4ADF" w:rsidRDefault="004E4ADF" w:rsidP="004E4ADF">
      <w:pPr>
        <w:pStyle w:val="11"/>
        <w:numPr>
          <w:ilvl w:val="0"/>
          <w:numId w:val="5"/>
        </w:numPr>
        <w:shd w:val="clear" w:color="auto" w:fill="auto"/>
        <w:tabs>
          <w:tab w:val="left" w:pos="1004"/>
        </w:tabs>
        <w:spacing w:after="120"/>
        <w:ind w:left="20" w:right="40" w:firstLine="540"/>
        <w:jc w:val="left"/>
      </w:pPr>
      <w:r>
        <w:t>Школа по требованию получателя обязано предоставить необходимую и достовер</w:t>
      </w:r>
      <w:r>
        <w:softHyphen/>
        <w:t xml:space="preserve">ную информацию об оказываемых дополнительных услугах и исполнителях услуг, а также </w:t>
      </w:r>
      <w:r>
        <w:lastRenderedPageBreak/>
        <w:t>выдать документ (справку, удостоверение) о том, что дополнительная услуга оказана с ука</w:t>
      </w:r>
      <w:r>
        <w:softHyphen/>
        <w:t>занием объема учебного времени.</w:t>
      </w:r>
    </w:p>
    <w:p w:rsidR="004E4ADF" w:rsidRDefault="004E4ADF" w:rsidP="004E4ADF">
      <w:pPr>
        <w:pStyle w:val="20"/>
        <w:keepNext/>
        <w:keepLines/>
        <w:numPr>
          <w:ilvl w:val="1"/>
          <w:numId w:val="5"/>
        </w:numPr>
        <w:shd w:val="clear" w:color="auto" w:fill="auto"/>
        <w:tabs>
          <w:tab w:val="left" w:pos="944"/>
        </w:tabs>
        <w:spacing w:before="0"/>
        <w:ind w:left="20" w:firstLine="540"/>
      </w:pPr>
      <w:r>
        <w:t>Порядок получения и расходования средств.</w:t>
      </w:r>
    </w:p>
    <w:p w:rsidR="004E4ADF" w:rsidRDefault="004E4ADF" w:rsidP="004E4ADF">
      <w:pPr>
        <w:pStyle w:val="11"/>
        <w:shd w:val="clear" w:color="auto" w:fill="auto"/>
        <w:ind w:left="20" w:right="40" w:firstLine="540"/>
      </w:pPr>
      <w:r>
        <w:t>4.1. На оказание каждой дополнительной услуги составляется смета расходов в расчете на одного получателя этой услуги. Смета рассчитывается в целом на группу получателей од</w:t>
      </w:r>
      <w:r>
        <w:softHyphen/>
        <w:t>ного вида услуги и затем определяется цена отдельной услуги на каждого получателя.</w:t>
      </w:r>
    </w:p>
    <w:p w:rsidR="004E4ADF" w:rsidRDefault="004E4ADF" w:rsidP="004E4ADF">
      <w:pPr>
        <w:pStyle w:val="11"/>
        <w:shd w:val="clear" w:color="auto" w:fill="auto"/>
        <w:ind w:left="20" w:right="40" w:firstLine="540"/>
      </w:pPr>
      <w:r>
        <w:t>В случае предоставления получателю ряда дополнительных услуг смета расходов может рассчитываться по комплексу дополнительных услуг, осуществляемых в данном об</w:t>
      </w:r>
      <w:r>
        <w:softHyphen/>
        <w:t>разовательном учреждении.</w:t>
      </w:r>
    </w:p>
    <w:p w:rsidR="004E4ADF" w:rsidRDefault="004E4ADF" w:rsidP="004E4ADF">
      <w:pPr>
        <w:pStyle w:val="11"/>
        <w:shd w:val="clear" w:color="auto" w:fill="auto"/>
        <w:ind w:left="20" w:right="40" w:firstLine="540"/>
      </w:pPr>
      <w:r>
        <w:t>Администрация школы обязана ознакомить получателей дополнительной услуги со сме</w:t>
      </w:r>
      <w:r>
        <w:softHyphen/>
        <w:t>той в целом и в расчете на одного получателя.</w:t>
      </w:r>
    </w:p>
    <w:p w:rsidR="004E4ADF" w:rsidRDefault="004E4ADF" w:rsidP="004E4ADF">
      <w:pPr>
        <w:pStyle w:val="11"/>
        <w:shd w:val="clear" w:color="auto" w:fill="auto"/>
        <w:ind w:left="20" w:firstLine="540"/>
      </w:pPr>
      <w:r>
        <w:t>Смета разрабатывается непосредственно школой, утверждается директором школы. До-</w:t>
      </w:r>
    </w:p>
    <w:p w:rsidR="004E4ADF" w:rsidRDefault="004E4ADF" w:rsidP="004E4ADF">
      <w:pPr>
        <w:pStyle w:val="11"/>
        <w:shd w:val="clear" w:color="auto" w:fill="auto"/>
        <w:ind w:left="20" w:right="20"/>
      </w:pPr>
      <w:r>
        <w:t>пускается оплата услуг в договорных ценах, в соответствии с конъюнктурой спроса и пред</w:t>
      </w:r>
      <w:r>
        <w:softHyphen/>
        <w:t>ложения.</w:t>
      </w:r>
    </w:p>
    <w:p w:rsidR="004E4ADF" w:rsidRDefault="004E4ADF" w:rsidP="004E4ADF">
      <w:pPr>
        <w:pStyle w:val="11"/>
        <w:numPr>
          <w:ilvl w:val="0"/>
          <w:numId w:val="8"/>
        </w:numPr>
        <w:shd w:val="clear" w:color="auto" w:fill="auto"/>
        <w:tabs>
          <w:tab w:val="left" w:pos="1009"/>
        </w:tabs>
        <w:ind w:left="20" w:right="20" w:firstLine="560"/>
      </w:pPr>
      <w:r>
        <w:t>Дополнительные услуги в соответствии с Постановлением Правительства РФ № 239 от 7 марта 1995 года «О мерах по упорядочению государственного регулирования цен (тари</w:t>
      </w:r>
      <w:r>
        <w:softHyphen/>
        <w:t>фов)» не входят в перечень услуг, цены на которые регулируются на государственном уровне или уровне субъекта Российской Федерации.</w:t>
      </w:r>
    </w:p>
    <w:p w:rsidR="004E4ADF" w:rsidRDefault="004E4ADF" w:rsidP="004E4ADF">
      <w:pPr>
        <w:pStyle w:val="11"/>
        <w:numPr>
          <w:ilvl w:val="0"/>
          <w:numId w:val="8"/>
        </w:numPr>
        <w:shd w:val="clear" w:color="auto" w:fill="auto"/>
        <w:tabs>
          <w:tab w:val="left" w:pos="1038"/>
        </w:tabs>
        <w:ind w:left="20" w:right="20" w:firstLine="560"/>
      </w:pPr>
      <w:r>
        <w:t>Доходы от оказания дополнительных и иных услуг полностью реинвестируются в данную школу в соответствии со сметой расходов, за исключением доли Учредителя, которая определяется отдельным договором. Суммы превышения доходов над расходами используют</w:t>
      </w:r>
      <w:r>
        <w:softHyphen/>
        <w:t>ся исключительно в соответствии со сметой расходов, на основании Инструкции Министерст</w:t>
      </w:r>
      <w:r>
        <w:softHyphen/>
        <w:t>ва финансов</w:t>
      </w:r>
      <w:r w:rsidR="00F33F46">
        <w:t>.</w:t>
      </w:r>
      <w:r>
        <w:t xml:space="preserve"> </w:t>
      </w:r>
      <w:r w:rsidR="00F33F46">
        <w:t>Д</w:t>
      </w:r>
      <w:r>
        <w:t>анная деятельность не является предпринимательской. В случае использования средств на иные цели, превышение дохода над расходами по итогам года признается прибылью и подлежит налогообложению.</w:t>
      </w:r>
    </w:p>
    <w:p w:rsidR="004E4ADF" w:rsidRDefault="004E4ADF" w:rsidP="004E4ADF">
      <w:pPr>
        <w:pStyle w:val="11"/>
        <w:numPr>
          <w:ilvl w:val="0"/>
          <w:numId w:val="8"/>
        </w:numPr>
        <w:shd w:val="clear" w:color="auto" w:fill="auto"/>
        <w:tabs>
          <w:tab w:val="left" w:pos="1038"/>
        </w:tabs>
        <w:ind w:left="20" w:right="20" w:firstLine="560"/>
      </w:pPr>
      <w:r>
        <w:t>Школа, вправе по своему усмотрению расходовать средства, полученные от оказа</w:t>
      </w:r>
      <w:r>
        <w:softHyphen/>
        <w:t>ния дополнительных и иных услуг в соответствии со сметой доходов и расходов. Полученный доход аккумулируется на расчетном счете в Едином фонде финансовых средств и находится в полном распоряжении школы, расходуется им по своему усмотрению на цели развития школы на основании сметы расходов, формируя следующие фонды:</w:t>
      </w:r>
    </w:p>
    <w:p w:rsidR="004E4ADF" w:rsidRDefault="004E4ADF" w:rsidP="004E4ADF">
      <w:pPr>
        <w:pStyle w:val="11"/>
        <w:numPr>
          <w:ilvl w:val="0"/>
          <w:numId w:val="9"/>
        </w:numPr>
        <w:shd w:val="clear" w:color="auto" w:fill="auto"/>
        <w:tabs>
          <w:tab w:val="left" w:pos="385"/>
        </w:tabs>
        <w:ind w:left="20"/>
      </w:pPr>
      <w:r>
        <w:t>заработной платы;</w:t>
      </w:r>
    </w:p>
    <w:p w:rsidR="004E4ADF" w:rsidRDefault="004E4ADF" w:rsidP="004E4ADF">
      <w:pPr>
        <w:pStyle w:val="11"/>
        <w:numPr>
          <w:ilvl w:val="0"/>
          <w:numId w:val="9"/>
        </w:numPr>
        <w:shd w:val="clear" w:color="auto" w:fill="auto"/>
        <w:tabs>
          <w:tab w:val="left" w:pos="390"/>
        </w:tabs>
        <w:ind w:left="20"/>
      </w:pPr>
      <w:r>
        <w:t>производственного и социального развития;</w:t>
      </w:r>
    </w:p>
    <w:p w:rsidR="004E4ADF" w:rsidRDefault="004E4ADF" w:rsidP="004E4ADF">
      <w:pPr>
        <w:pStyle w:val="11"/>
        <w:numPr>
          <w:ilvl w:val="0"/>
          <w:numId w:val="9"/>
        </w:numPr>
        <w:shd w:val="clear" w:color="auto" w:fill="auto"/>
        <w:tabs>
          <w:tab w:val="left" w:pos="385"/>
        </w:tabs>
        <w:ind w:left="20"/>
      </w:pPr>
      <w:r>
        <w:t>материального поощрения;</w:t>
      </w:r>
    </w:p>
    <w:p w:rsidR="004E4ADF" w:rsidRDefault="004E4ADF" w:rsidP="004E4ADF">
      <w:pPr>
        <w:pStyle w:val="11"/>
        <w:numPr>
          <w:ilvl w:val="0"/>
          <w:numId w:val="9"/>
        </w:numPr>
        <w:shd w:val="clear" w:color="auto" w:fill="auto"/>
        <w:tabs>
          <w:tab w:val="left" w:pos="385"/>
        </w:tabs>
        <w:ind w:left="20"/>
      </w:pPr>
      <w:r>
        <w:t>материальных и приравненных к ним затрат.</w:t>
      </w:r>
    </w:p>
    <w:p w:rsidR="004E4ADF" w:rsidRDefault="004E4ADF" w:rsidP="004E4ADF">
      <w:pPr>
        <w:pStyle w:val="11"/>
        <w:numPr>
          <w:ilvl w:val="0"/>
          <w:numId w:val="8"/>
        </w:numPr>
        <w:shd w:val="clear" w:color="auto" w:fill="auto"/>
        <w:tabs>
          <w:tab w:val="left" w:pos="1177"/>
        </w:tabs>
        <w:ind w:left="20" w:right="20" w:firstLine="560"/>
      </w:pPr>
      <w:r>
        <w:t>Школа вправе привлекать специалистов для оказания дополнительных услуг на контрактной основе, без соблюдения условий оплаты, определенной положением об оплате труда, и осуществлять оплату труда на договорной основе.</w:t>
      </w:r>
    </w:p>
    <w:p w:rsidR="004E4ADF" w:rsidRDefault="004E4ADF" w:rsidP="004E4ADF">
      <w:pPr>
        <w:pStyle w:val="11"/>
        <w:numPr>
          <w:ilvl w:val="0"/>
          <w:numId w:val="8"/>
        </w:numPr>
        <w:shd w:val="clear" w:color="auto" w:fill="auto"/>
        <w:tabs>
          <w:tab w:val="left" w:pos="1038"/>
        </w:tabs>
        <w:ind w:left="20" w:right="20" w:firstLine="560"/>
      </w:pPr>
      <w:r>
        <w:t>Оплата за дополнительные услуги может производиться как наличными деньгами, так и в безналичном порядке.</w:t>
      </w:r>
    </w:p>
    <w:p w:rsidR="004E4ADF" w:rsidRDefault="004E4ADF" w:rsidP="004E4ADF">
      <w:pPr>
        <w:pStyle w:val="11"/>
        <w:shd w:val="clear" w:color="auto" w:fill="auto"/>
        <w:ind w:left="20" w:right="20" w:firstLine="560"/>
      </w:pPr>
      <w:r>
        <w:t>Безналичные расчеты производятся через банки, и средства зачисляются на расчетный счет образовательного учреждения. Расчеты наличными деньгами производятся путем внесе</w:t>
      </w:r>
      <w:r>
        <w:softHyphen/>
        <w:t>ния сумм в кассу школы, при условии соблюдения необходимых требований, предъявляемых к оборудованию кассовых помещений и правил ведения кассовых операций. При отсутствии данных условий или собственного расчетного счета средства перечисляются на расчетный счет Централизованной бухгалтерии, обслуживающей данную школу с указанием получателя, предоставляющего дополнительные услуги. Полученные финансовые средства поступают в распоряжение школы и расходуются ей самостоятельно. По соглашению сторон оплата до</w:t>
      </w:r>
      <w:r>
        <w:softHyphen/>
        <w:t>полнительных услуг может осуществляться за счет спонсорских средств или целевых поступ</w:t>
      </w:r>
      <w:r>
        <w:softHyphen/>
      </w:r>
      <w:r>
        <w:lastRenderedPageBreak/>
        <w:t>лений безвозмездного характера. Передача наличных денег лицам, непосредственно оказы</w:t>
      </w:r>
      <w:r>
        <w:softHyphen/>
        <w:t>вающим дополнительные услуги, или другим лицам запрещается.</w:t>
      </w:r>
    </w:p>
    <w:p w:rsidR="004E4ADF" w:rsidRDefault="004E4ADF" w:rsidP="004E4ADF">
      <w:pPr>
        <w:pStyle w:val="11"/>
        <w:numPr>
          <w:ilvl w:val="0"/>
          <w:numId w:val="8"/>
        </w:numPr>
        <w:shd w:val="clear" w:color="auto" w:fill="auto"/>
        <w:tabs>
          <w:tab w:val="left" w:pos="1018"/>
        </w:tabs>
        <w:ind w:left="20" w:right="20" w:firstLine="560"/>
      </w:pPr>
      <w:r>
        <w:t>Размер и форма доплаты директору школы за организацию и контроль по осуществ</w:t>
      </w:r>
      <w:r>
        <w:softHyphen/>
        <w:t>лению дополнительных услуг определяется Учредителем, данные расходы включаются в со</w:t>
      </w:r>
      <w:r>
        <w:softHyphen/>
        <w:t xml:space="preserve">став затрат. Поощрение директора может осуществляться за счет средств фонда развития, </w:t>
      </w:r>
      <w:proofErr w:type="gramStart"/>
      <w:r>
        <w:t>на</w:t>
      </w:r>
      <w:r>
        <w:softHyphen/>
        <w:t>правления</w:t>
      </w:r>
      <w:proofErr w:type="gramEnd"/>
      <w:r>
        <w:t xml:space="preserve"> использования которого утверждается Советом школы.</w:t>
      </w:r>
    </w:p>
    <w:p w:rsidR="004E4ADF" w:rsidRDefault="004E4ADF" w:rsidP="004E4ADF">
      <w:pPr>
        <w:pStyle w:val="11"/>
        <w:numPr>
          <w:ilvl w:val="0"/>
          <w:numId w:val="8"/>
        </w:numPr>
        <w:shd w:val="clear" w:color="auto" w:fill="auto"/>
        <w:tabs>
          <w:tab w:val="left" w:pos="1009"/>
        </w:tabs>
        <w:spacing w:after="180"/>
        <w:ind w:left="20" w:right="20" w:firstLine="560"/>
      </w:pPr>
      <w:r>
        <w:t>Школа вправе снижать цены на получение дополнительных услуг отдельными кате</w:t>
      </w:r>
      <w:r>
        <w:softHyphen/>
        <w:t>гориями получателей этих услуг за счет других внебюджетных источников финансирования.</w:t>
      </w:r>
    </w:p>
    <w:p w:rsidR="004E4ADF" w:rsidRDefault="004E4ADF" w:rsidP="004E4ADF">
      <w:pPr>
        <w:pStyle w:val="10"/>
        <w:keepNext/>
        <w:keepLines/>
        <w:shd w:val="clear" w:color="auto" w:fill="auto"/>
        <w:ind w:left="20"/>
      </w:pPr>
      <w:r>
        <w:t>V. Заключительный раздел.</w:t>
      </w:r>
    </w:p>
    <w:p w:rsidR="004E4ADF" w:rsidRDefault="004E4ADF" w:rsidP="004E4ADF">
      <w:pPr>
        <w:pStyle w:val="11"/>
        <w:numPr>
          <w:ilvl w:val="0"/>
          <w:numId w:val="10"/>
        </w:numPr>
        <w:shd w:val="clear" w:color="auto" w:fill="auto"/>
        <w:tabs>
          <w:tab w:val="left" w:pos="1014"/>
        </w:tabs>
        <w:ind w:left="20" w:right="20" w:firstLine="560"/>
      </w:pPr>
      <w:r>
        <w:t xml:space="preserve">Отдел образования администрации Новоспасского района осуществляет </w:t>
      </w:r>
      <w:proofErr w:type="gramStart"/>
      <w:r>
        <w:t>контроль за</w:t>
      </w:r>
      <w:proofErr w:type="gramEnd"/>
      <w:r>
        <w:t xml:space="preserve"> соблюдением действующего законодательства в части организации дополнительных услуг.</w:t>
      </w:r>
    </w:p>
    <w:p w:rsidR="004E4ADF" w:rsidRDefault="004E4ADF" w:rsidP="004E4ADF">
      <w:pPr>
        <w:pStyle w:val="11"/>
        <w:numPr>
          <w:ilvl w:val="0"/>
          <w:numId w:val="10"/>
        </w:numPr>
        <w:shd w:val="clear" w:color="auto" w:fill="auto"/>
        <w:tabs>
          <w:tab w:val="left" w:pos="1076"/>
        </w:tabs>
        <w:ind w:left="20" w:right="20" w:firstLine="560"/>
      </w:pPr>
      <w:r>
        <w:t>Отдел образования администрации Новоспасского района вправе приостановить деятельность школы по оказанию дополнительных услуг, если эта деятельность осуществля</w:t>
      </w:r>
      <w:r>
        <w:softHyphen/>
        <w:t>ется в ущерб основной деятельности образовательного учреждения.</w:t>
      </w:r>
    </w:p>
    <w:p w:rsidR="004E4ADF" w:rsidRDefault="004E4ADF" w:rsidP="004E4ADF">
      <w:pPr>
        <w:pStyle w:val="11"/>
        <w:numPr>
          <w:ilvl w:val="0"/>
          <w:numId w:val="10"/>
        </w:numPr>
        <w:shd w:val="clear" w:color="auto" w:fill="auto"/>
        <w:tabs>
          <w:tab w:val="left" w:pos="1031"/>
        </w:tabs>
        <w:ind w:left="20" w:firstLine="560"/>
      </w:pPr>
      <w:r>
        <w:t xml:space="preserve">При выявлении случаев оказания дополнительных услуг с ущербом для </w:t>
      </w:r>
      <w:proofErr w:type="gramStart"/>
      <w:r>
        <w:t>основной</w:t>
      </w:r>
      <w:proofErr w:type="gramEnd"/>
    </w:p>
    <w:p w:rsidR="004E4ADF" w:rsidRDefault="004E4ADF" w:rsidP="004E4ADF">
      <w:pPr>
        <w:pStyle w:val="11"/>
        <w:shd w:val="clear" w:color="auto" w:fill="auto"/>
      </w:pPr>
      <w:r>
        <w:t>деятельности или взимания платы за услуги, финансируемые из бюджета, учредитель вправе принять решение об изъятии незаконно полученных сумм в соответствующий бюджет.</w:t>
      </w:r>
    </w:p>
    <w:p w:rsidR="004E4ADF" w:rsidRDefault="004E4ADF" w:rsidP="004E4ADF">
      <w:pPr>
        <w:pStyle w:val="11"/>
        <w:numPr>
          <w:ilvl w:val="0"/>
          <w:numId w:val="11"/>
        </w:numPr>
        <w:shd w:val="clear" w:color="auto" w:fill="auto"/>
        <w:tabs>
          <w:tab w:val="left" w:pos="1061"/>
        </w:tabs>
        <w:ind w:firstLine="580"/>
      </w:pPr>
      <w:r>
        <w:t>Директор школы несет персональную ответственность за деятельность по осу</w:t>
      </w:r>
      <w:r>
        <w:softHyphen/>
        <w:t>ществлению дополнительных услуг.</w:t>
      </w:r>
    </w:p>
    <w:p w:rsidR="004E4ADF" w:rsidRDefault="004E4ADF" w:rsidP="004E4ADF">
      <w:pPr>
        <w:pStyle w:val="11"/>
        <w:numPr>
          <w:ilvl w:val="0"/>
          <w:numId w:val="11"/>
        </w:numPr>
        <w:shd w:val="clear" w:color="auto" w:fill="auto"/>
        <w:tabs>
          <w:tab w:val="left" w:pos="1176"/>
        </w:tabs>
        <w:ind w:firstLine="580"/>
      </w:pPr>
      <w:r>
        <w:t>Школа обязана ежегодно готовить отчет о поступлении и использовании вне</w:t>
      </w:r>
      <w:r>
        <w:softHyphen/>
        <w:t>бюджетных средств и предоставить его для ознакомления конференции школы.</w:t>
      </w:r>
    </w:p>
    <w:p w:rsidR="00F85B8B" w:rsidRDefault="00F85B8B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217"/>
        </w:tabs>
        <w:spacing w:before="0"/>
        <w:ind w:left="20"/>
      </w:pPr>
    </w:p>
    <w:sectPr w:rsidR="00F85B8B" w:rsidSect="00F85B8B">
      <w:type w:val="continuous"/>
      <w:pgSz w:w="11905" w:h="16837"/>
      <w:pgMar w:top="1585" w:right="622" w:bottom="1580" w:left="15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4FD" w:rsidRDefault="009C54FD" w:rsidP="00F85B8B">
      <w:r>
        <w:separator/>
      </w:r>
    </w:p>
  </w:endnote>
  <w:endnote w:type="continuationSeparator" w:id="0">
    <w:p w:rsidR="009C54FD" w:rsidRDefault="009C54FD" w:rsidP="00F85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4FD" w:rsidRDefault="009C54FD"/>
  </w:footnote>
  <w:footnote w:type="continuationSeparator" w:id="0">
    <w:p w:rsidR="009C54FD" w:rsidRDefault="009C54F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E06"/>
    <w:multiLevelType w:val="multilevel"/>
    <w:tmpl w:val="8676DA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51F1E"/>
    <w:multiLevelType w:val="multilevel"/>
    <w:tmpl w:val="D010B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16AB8"/>
    <w:multiLevelType w:val="multilevel"/>
    <w:tmpl w:val="C9A8E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5240F"/>
    <w:multiLevelType w:val="multilevel"/>
    <w:tmpl w:val="F4167738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BA39B5"/>
    <w:multiLevelType w:val="multilevel"/>
    <w:tmpl w:val="23FA7BF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4D5571"/>
    <w:multiLevelType w:val="multilevel"/>
    <w:tmpl w:val="4F2A59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D5AE6"/>
    <w:multiLevelType w:val="multilevel"/>
    <w:tmpl w:val="C19E7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EA1F4C"/>
    <w:multiLevelType w:val="multilevel"/>
    <w:tmpl w:val="9C863B7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764357"/>
    <w:multiLevelType w:val="multilevel"/>
    <w:tmpl w:val="5C5472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965E18"/>
    <w:multiLevelType w:val="multilevel"/>
    <w:tmpl w:val="022CC2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322387"/>
    <w:multiLevelType w:val="multilevel"/>
    <w:tmpl w:val="327C06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5B8B"/>
    <w:rsid w:val="003312E5"/>
    <w:rsid w:val="003A7464"/>
    <w:rsid w:val="00407E45"/>
    <w:rsid w:val="004E4ADF"/>
    <w:rsid w:val="0053241E"/>
    <w:rsid w:val="005809AE"/>
    <w:rsid w:val="005E756E"/>
    <w:rsid w:val="00765335"/>
    <w:rsid w:val="00934888"/>
    <w:rsid w:val="009C54FD"/>
    <w:rsid w:val="00E15DC2"/>
    <w:rsid w:val="00E42028"/>
    <w:rsid w:val="00F33F46"/>
    <w:rsid w:val="00F8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B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5B8B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F85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sid w:val="00F85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4">
    <w:name w:val="Основной текст_"/>
    <w:basedOn w:val="a0"/>
    <w:link w:val="11"/>
    <w:rsid w:val="00F85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0">
    <w:name w:val="Заголовок №1"/>
    <w:basedOn w:val="a"/>
    <w:link w:val="1"/>
    <w:rsid w:val="00F85B8B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rsid w:val="00F85B8B"/>
    <w:pPr>
      <w:shd w:val="clear" w:color="auto" w:fill="FFFFFF"/>
      <w:spacing w:before="54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1">
    <w:name w:val="Основной текст1"/>
    <w:basedOn w:val="a"/>
    <w:link w:val="a4"/>
    <w:rsid w:val="00F85B8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4E4ADF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4ADF"/>
    <w:pPr>
      <w:shd w:val="clear" w:color="auto" w:fill="FFFFFF"/>
      <w:spacing w:line="274" w:lineRule="exact"/>
      <w:ind w:hanging="540"/>
    </w:pPr>
    <w:rPr>
      <w:rFonts w:ascii="Times New Roman" w:eastAsia="Times New Roman" w:hAnsi="Times New Roman" w:cs="Times New Roman"/>
      <w:color w:val="auto"/>
      <w:spacing w:val="-10"/>
    </w:rPr>
  </w:style>
  <w:style w:type="character" w:styleId="a5">
    <w:name w:val="Strong"/>
    <w:basedOn w:val="a0"/>
    <w:uiPriority w:val="22"/>
    <w:qFormat/>
    <w:rsid w:val="00E42028"/>
    <w:rPr>
      <w:b/>
      <w:bCs/>
    </w:rPr>
  </w:style>
  <w:style w:type="paragraph" w:styleId="a6">
    <w:name w:val="No Spacing"/>
    <w:uiPriority w:val="1"/>
    <w:qFormat/>
    <w:rsid w:val="00E42028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E75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56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1100</Words>
  <Characters>6275</Characters>
  <Application>Microsoft Office Word</Application>
  <DocSecurity>0</DocSecurity>
  <Lines>52</Lines>
  <Paragraphs>14</Paragraphs>
  <ScaleCrop>false</ScaleCrop>
  <Company>Microsoft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2013-05-05T13:30:00Z</dcterms:created>
  <dcterms:modified xsi:type="dcterms:W3CDTF">2016-12-04T07:29:00Z</dcterms:modified>
</cp:coreProperties>
</file>